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de-DE"/>
        </w:rPr>
        <w:t>Name__________________________________________ Date_______________ Hour____________</w:t>
      </w:r>
    </w:p>
    <w:p>
      <w:pPr>
        <w:pStyle w:val="Body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 Bold"/>
          <w:i w:val="1"/>
          <w:iCs w:val="1"/>
          <w:sz w:val="32"/>
          <w:szCs w:val="32"/>
          <w:rtl w:val="0"/>
          <w:lang w:val="nl-NL"/>
        </w:rPr>
        <w:t>Romeo &amp; Juliet</w:t>
      </w:r>
      <w:r>
        <w:rPr>
          <w:rFonts w:hAnsi="Book Antiqua" w:hint="default"/>
          <w:sz w:val="32"/>
          <w:szCs w:val="32"/>
          <w:rtl w:val="0"/>
          <w:lang w:val="en-US"/>
        </w:rPr>
        <w:t>—</w:t>
      </w:r>
      <w:r>
        <w:rPr>
          <w:rFonts w:ascii="Book Antiqua"/>
          <w:sz w:val="28"/>
          <w:szCs w:val="28"/>
          <w:rtl w:val="0"/>
          <w:lang w:val="en-US"/>
        </w:rPr>
        <w:t>Act I Reading Guide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1. In the prologue, what does the chorus say will happen to the two lovers?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2. Identify the characters by describing the relationship to either Capulet or Montague: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fr-FR"/>
        </w:rPr>
        <w:t>Sampson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</w:rPr>
        <w:t>Gregory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Balthasar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pt-PT"/>
        </w:rPr>
        <w:t>Benvolio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</w:rPr>
        <w:t>Tybalt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</w:rPr>
        <w:t>Romeo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nl-NL"/>
        </w:rPr>
        <w:t>Juliet</w:t>
      </w:r>
    </w:p>
    <w:p>
      <w:pPr>
        <w:pStyle w:val="Body"/>
        <w:spacing w:after="0" w:line="48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</w:rPr>
        <w:t>Abram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pt-PT"/>
        </w:rPr>
        <w:t>3. Who is Escalus?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4. What does Escalus say he will do to anyone who fights in the future?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5. How does Benvolio say the fighting began?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6. According to Benvolio and Montague, how has Romeo been acting recently?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7. How does Romeo explain his behavior?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8. What remedy does Benvolio suggest for Romeo</w:t>
      </w:r>
      <w:r>
        <w:rPr>
          <w:rFonts w:hAnsi="Book Antiqua" w:hint="default"/>
          <w:sz w:val="24"/>
          <w:szCs w:val="24"/>
          <w:rtl w:val="0"/>
          <w:lang w:val="en-US"/>
        </w:rPr>
        <w:t>’</w:t>
      </w:r>
      <w:r>
        <w:rPr>
          <w:rFonts w:ascii="Book Antiqua"/>
          <w:sz w:val="24"/>
          <w:szCs w:val="24"/>
          <w:rtl w:val="0"/>
        </w:rPr>
        <w:t>s problem?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9. What does Capulet tell Paris he will have to do in order to marry Juliet?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10. Why does the servant ask Romeo to read the list of guests who are invited to the party at the Capulets</w:t>
      </w:r>
      <w:r>
        <w:rPr>
          <w:rFonts w:hAnsi="Book Antiqua" w:hint="default"/>
          <w:sz w:val="24"/>
          <w:szCs w:val="24"/>
          <w:rtl w:val="0"/>
          <w:lang w:val="en-US"/>
        </w:rPr>
        <w:t>’</w:t>
      </w:r>
      <w:r>
        <w:rPr>
          <w:rFonts w:ascii="Book Antiqua"/>
          <w:sz w:val="24"/>
          <w:szCs w:val="24"/>
          <w:rtl w:val="0"/>
        </w:rPr>
        <w:t>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11. What makes Romeo decide to go to the party?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12. In scene 3, what does lady Capulet instruct Juliet to do at the party regarding Paris?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13. What does the nurse seem to want for Juliet?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14. How does Romeo indicate he is feeling right before they go to the party?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15. How do Romeo, Mercutio, and Benvolio plan to hide their identities at the Capulet party?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16. According to Mercutio, what is queen Mab doing in her travels?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17. What feelings does Mercutio express about dreams?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18. At the end of scene 4, what does Romeo fear?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19. How does Romeo react when he first sees Juliet?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sz w:val="24"/>
          <w:szCs w:val="24"/>
          <w:rtl w:val="0"/>
          <w:lang w:val="en-US"/>
        </w:rPr>
        <w:t>20. When Tybalt tells Capulet that Romeo is present, what does Capulet say?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</w:pPr>
      <w:r>
        <w:rPr>
          <w:rFonts w:ascii="Book Antiqua"/>
          <w:sz w:val="24"/>
          <w:szCs w:val="24"/>
          <w:rtl w:val="0"/>
          <w:lang w:val="en-US"/>
        </w:rPr>
        <w:t>21. How does Juliet feel about Romeo? What does she say?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  <w:font w:name="Book Antiqu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